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04" w:rsidRPr="00886E99" w:rsidRDefault="00886E99">
      <w:pPr>
        <w:pStyle w:val="Title"/>
        <w:rPr>
          <w:sz w:val="36"/>
          <w:szCs w:val="36"/>
          <w:u w:val="single"/>
        </w:rPr>
      </w:pPr>
      <w:r w:rsidRPr="00886E99">
        <w:rPr>
          <w:sz w:val="36"/>
          <w:szCs w:val="36"/>
          <w:u w:val="single"/>
        </w:rPr>
        <w:t>Developmental Milestones: Cognitive/Language &amp; Communication</w:t>
      </w:r>
    </w:p>
    <w:p w:rsidR="005C6A5F" w:rsidRPr="005C6A5F" w:rsidRDefault="005C6A5F">
      <w:pPr>
        <w:pStyle w:val="Title"/>
        <w:rPr>
          <w:i/>
          <w:sz w:val="28"/>
          <w:szCs w:val="28"/>
        </w:rPr>
      </w:pPr>
      <w:r w:rsidRPr="005C6A5F">
        <w:rPr>
          <w:i/>
          <w:sz w:val="28"/>
          <w:szCs w:val="28"/>
        </w:rPr>
        <w:t xml:space="preserve">Child </w:t>
      </w:r>
      <w:r w:rsidR="000C68BA">
        <w:rPr>
          <w:i/>
          <w:sz w:val="28"/>
          <w:szCs w:val="28"/>
        </w:rPr>
        <w:t>is beginning to understand</w:t>
      </w:r>
      <w:r w:rsidR="008F689A">
        <w:rPr>
          <w:i/>
          <w:sz w:val="28"/>
          <w:szCs w:val="28"/>
        </w:rPr>
        <w:t xml:space="preserve"> the “give &amp;</w:t>
      </w:r>
      <w:r w:rsidR="0083301A">
        <w:rPr>
          <w:i/>
          <w:sz w:val="28"/>
          <w:szCs w:val="28"/>
        </w:rPr>
        <w:t xml:space="preserve"> take” of conversation </w:t>
      </w:r>
    </w:p>
    <w:p w:rsidR="004C1C04" w:rsidRDefault="004C1C04">
      <w:pPr>
        <w:pStyle w:val="Heading3"/>
        <w:ind w:left="360"/>
      </w:pPr>
    </w:p>
    <w:p w:rsidR="000C09FC" w:rsidRPr="000C09FC" w:rsidRDefault="000C09FC" w:rsidP="000C09FC">
      <w:pPr>
        <w:sectPr w:rsidR="000C09FC" w:rsidRPr="000C09FC" w:rsidSect="00886E99">
          <w:footerReference w:type="default" r:id="rId8"/>
          <w:pgSz w:w="12240" w:h="15840"/>
          <w:pgMar w:top="720" w:right="720" w:bottom="720" w:left="720" w:header="720" w:footer="75" w:gutter="0"/>
          <w:cols w:space="720"/>
          <w:docGrid w:linePitch="360"/>
        </w:sectPr>
      </w:pPr>
      <w:bookmarkStart w:id="0" w:name="_GoBack"/>
      <w:bookmarkEnd w:id="0"/>
    </w:p>
    <w:p w:rsidR="004C1C04" w:rsidRDefault="004C1C04">
      <w:pPr>
        <w:pStyle w:val="Heading3"/>
        <w:ind w:left="360"/>
      </w:pPr>
    </w:p>
    <w:p w:rsidR="00174DD2" w:rsidRDefault="00174DD2" w:rsidP="00174DD2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74DD2" w:rsidRDefault="00520BCB" w:rsidP="00174DD2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174DD2">
        <w:t>s:</w:t>
      </w:r>
      <w:r w:rsidR="00174DD2">
        <w:tab/>
      </w:r>
      <w:r w:rsidR="00174DD2">
        <w:tab/>
      </w:r>
    </w:p>
    <w:p w:rsidR="00174DD2" w:rsidRDefault="00174DD2" w:rsidP="00520BCB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</w:t>
      </w:r>
    </w:p>
    <w:p w:rsidR="00174DD2" w:rsidRPr="00886E99" w:rsidRDefault="00520BCB" w:rsidP="004B7073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Collab</w:t>
      </w:r>
      <w:r w:rsidR="008F689A">
        <w:rPr>
          <w:rFonts w:ascii="Comic Sans MS" w:hAnsi="Comic Sans MS"/>
          <w:sz w:val="18"/>
        </w:rPr>
        <w:t>orative interaction</w:t>
      </w:r>
    </w:p>
    <w:p w:rsidR="00174DD2" w:rsidRPr="007521C2" w:rsidRDefault="00174DD2" w:rsidP="004B7073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174DD2" w:rsidRDefault="00B67090" w:rsidP="004B7073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reasoning, and</w:t>
      </w:r>
      <w:r w:rsidR="00174DD2">
        <w:rPr>
          <w:b w:val="0"/>
          <w:bCs w:val="0"/>
          <w:sz w:val="18"/>
        </w:rPr>
        <w:t xml:space="preserve"> problem-solving</w:t>
      </w:r>
    </w:p>
    <w:p w:rsidR="0083301A" w:rsidRPr="0083301A" w:rsidRDefault="000C68BA" w:rsidP="0083301A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Beginning to understand</w:t>
      </w:r>
      <w:r w:rsidR="0083301A">
        <w:rPr>
          <w:rFonts w:ascii="Comic Sans MS" w:hAnsi="Comic Sans MS"/>
          <w:sz w:val="18"/>
          <w:szCs w:val="18"/>
        </w:rPr>
        <w:t xml:space="preserve"> verbal &amp;</w:t>
      </w:r>
      <w:r w:rsidR="0083301A" w:rsidRPr="0083301A">
        <w:rPr>
          <w:rFonts w:ascii="Comic Sans MS" w:hAnsi="Comic Sans MS"/>
          <w:sz w:val="18"/>
          <w:szCs w:val="18"/>
        </w:rPr>
        <w:t xml:space="preserve"> non-verbal conversational rules</w:t>
      </w:r>
    </w:p>
    <w:p w:rsidR="008F689A" w:rsidRDefault="008F689A" w:rsidP="0083301A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Cooperation </w:t>
      </w:r>
    </w:p>
    <w:p w:rsidR="000C68BA" w:rsidRDefault="000C68BA" w:rsidP="0083301A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Patience</w:t>
      </w:r>
    </w:p>
    <w:p w:rsidR="000C68BA" w:rsidRDefault="000C68BA" w:rsidP="0083301A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Listening skills</w:t>
      </w:r>
    </w:p>
    <w:p w:rsidR="00B67090" w:rsidRPr="0083301A" w:rsidRDefault="00B67090" w:rsidP="0083301A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Social and emotional responsiveness</w:t>
      </w:r>
    </w:p>
    <w:p w:rsidR="0083301A" w:rsidRPr="0083301A" w:rsidRDefault="0083301A" w:rsidP="0083301A"/>
    <w:p w:rsidR="00886E99" w:rsidRPr="00886E99" w:rsidRDefault="00886E99" w:rsidP="00886E99"/>
    <w:p w:rsidR="00421F07" w:rsidRDefault="00421F07" w:rsidP="00421F07">
      <w:pPr>
        <w:rPr>
          <w:rFonts w:ascii="Comic Sans MS" w:hAnsi="Comic Sans MS"/>
          <w:sz w:val="18"/>
        </w:rPr>
      </w:pPr>
    </w:p>
    <w:p w:rsidR="00421F07" w:rsidRDefault="00421F07" w:rsidP="00421F07">
      <w:pPr>
        <w:rPr>
          <w:rFonts w:ascii="Comic Sans MS" w:hAnsi="Comic Sans MS"/>
          <w:sz w:val="18"/>
        </w:rPr>
      </w:pPr>
    </w:p>
    <w:p w:rsidR="00421F07" w:rsidRDefault="00421F07" w:rsidP="00421F07">
      <w:pPr>
        <w:rPr>
          <w:rFonts w:ascii="Comic Sans MS" w:hAnsi="Comic Sans MS"/>
          <w:sz w:val="18"/>
        </w:rPr>
      </w:pPr>
    </w:p>
    <w:p w:rsidR="00421F07" w:rsidRDefault="00421F07" w:rsidP="00421F07">
      <w:pPr>
        <w:rPr>
          <w:rFonts w:ascii="Comic Sans MS" w:hAnsi="Comic Sans MS"/>
          <w:sz w:val="18"/>
        </w:rPr>
      </w:pPr>
    </w:p>
    <w:p w:rsidR="00421F07" w:rsidRDefault="00421F07" w:rsidP="00421F07">
      <w:pPr>
        <w:rPr>
          <w:rFonts w:ascii="Comic Sans MS" w:hAnsi="Comic Sans MS"/>
          <w:sz w:val="18"/>
        </w:rPr>
      </w:pPr>
    </w:p>
    <w:p w:rsidR="00421F07" w:rsidRDefault="00421F07" w:rsidP="00421F07">
      <w:pPr>
        <w:rPr>
          <w:rFonts w:ascii="Comic Sans MS" w:hAnsi="Comic Sans MS"/>
        </w:rPr>
      </w:pPr>
    </w:p>
    <w:p w:rsidR="00421F07" w:rsidRDefault="00421F07" w:rsidP="00421F07">
      <w:pPr>
        <w:rPr>
          <w:rFonts w:ascii="Comic Sans MS" w:hAnsi="Comic Sans MS"/>
        </w:rPr>
      </w:pPr>
    </w:p>
    <w:p w:rsidR="00421F07" w:rsidRDefault="00421F07" w:rsidP="00421F07">
      <w:pPr>
        <w:rPr>
          <w:rFonts w:ascii="Comic Sans MS" w:hAnsi="Comic Sans MS"/>
        </w:rPr>
      </w:pPr>
    </w:p>
    <w:p w:rsidR="00421F07" w:rsidRDefault="00421F07" w:rsidP="00421F07">
      <w:pPr>
        <w:rPr>
          <w:rFonts w:ascii="Comic Sans MS" w:hAnsi="Comic Sans MS"/>
          <w:sz w:val="18"/>
        </w:rPr>
      </w:pPr>
    </w:p>
    <w:p w:rsidR="00421F07" w:rsidRDefault="00421F07" w:rsidP="00421F07">
      <w:pPr>
        <w:rPr>
          <w:rFonts w:ascii="Comic Sans MS" w:hAnsi="Comic Sans MS"/>
          <w:sz w:val="18"/>
        </w:rPr>
      </w:pPr>
    </w:p>
    <w:p w:rsidR="00421F07" w:rsidRDefault="00421F07" w:rsidP="00421F07">
      <w:pPr>
        <w:rPr>
          <w:rFonts w:ascii="Comic Sans MS" w:hAnsi="Comic Sans MS"/>
          <w:sz w:val="18"/>
        </w:rPr>
      </w:pPr>
    </w:p>
    <w:p w:rsidR="00421F07" w:rsidRDefault="00421F07" w:rsidP="00421F07">
      <w:pPr>
        <w:rPr>
          <w:rFonts w:ascii="Comic Sans MS" w:hAnsi="Comic Sans MS"/>
          <w:sz w:val="18"/>
        </w:rPr>
      </w:pPr>
    </w:p>
    <w:p w:rsidR="00421F07" w:rsidRDefault="00421F07" w:rsidP="00421F07">
      <w:pPr>
        <w:rPr>
          <w:rFonts w:ascii="Comic Sans MS" w:hAnsi="Comic Sans MS"/>
          <w:sz w:val="18"/>
        </w:rPr>
      </w:pPr>
    </w:p>
    <w:p w:rsidR="00421F07" w:rsidRDefault="00421F07" w:rsidP="00421F07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421F07" w:rsidRDefault="00421F07" w:rsidP="00421F07">
      <w:pPr>
        <w:sectPr w:rsidR="00421F07" w:rsidSect="007D1C8F"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421F07" w:rsidRDefault="00421F07" w:rsidP="00421F07">
      <w:pPr>
        <w:pStyle w:val="Heading2"/>
        <w:ind w:left="0" w:firstLine="0"/>
        <w:jc w:val="left"/>
        <w:rPr>
          <w:sz w:val="40"/>
        </w:rPr>
      </w:pPr>
    </w:p>
    <w:p w:rsidR="00421F07" w:rsidRDefault="00421F07" w:rsidP="00421F07">
      <w:pPr>
        <w:pStyle w:val="Heading3"/>
        <w:ind w:left="360"/>
        <w:rPr>
          <w:sz w:val="40"/>
        </w:rPr>
      </w:pPr>
    </w:p>
    <w:p w:rsidR="004C1C04" w:rsidRDefault="004C1C04" w:rsidP="00421F07">
      <w:pPr>
        <w:pStyle w:val="Heading3"/>
        <w:ind w:left="360"/>
        <w:rPr>
          <w:sz w:val="40"/>
        </w:rPr>
      </w:pPr>
    </w:p>
    <w:sectPr w:rsidR="004C1C04" w:rsidSect="007D1C8F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E99" w:rsidRDefault="00886E99" w:rsidP="007D1C8F">
      <w:r>
        <w:separator/>
      </w:r>
    </w:p>
  </w:endnote>
  <w:endnote w:type="continuationSeparator" w:id="0">
    <w:p w:rsidR="00886E99" w:rsidRDefault="00886E99" w:rsidP="007D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C8F" w:rsidRPr="00264D2D" w:rsidRDefault="000C68BA" w:rsidP="007D1C8F">
    <w:pPr>
      <w:pStyle w:val="Footer"/>
      <w:rPr>
        <w:sz w:val="20"/>
        <w:szCs w:val="20"/>
      </w:rPr>
    </w:pPr>
    <w:r>
      <w:rPr>
        <w:sz w:val="20"/>
        <w:szCs w:val="20"/>
      </w:rPr>
      <w:t>Threes</w:t>
    </w:r>
    <w:r w:rsidR="00886E99">
      <w:rPr>
        <w:sz w:val="20"/>
        <w:szCs w:val="20"/>
      </w:rPr>
      <w:t>/Cognitive</w:t>
    </w:r>
  </w:p>
  <w:p w:rsidR="007D1C8F" w:rsidRDefault="007D1C8F">
    <w:pPr>
      <w:pStyle w:val="Footer"/>
    </w:pPr>
  </w:p>
  <w:p w:rsidR="007D1C8F" w:rsidRDefault="007D1C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E99" w:rsidRDefault="00886E99" w:rsidP="007D1C8F">
      <w:r>
        <w:separator/>
      </w:r>
    </w:p>
  </w:footnote>
  <w:footnote w:type="continuationSeparator" w:id="0">
    <w:p w:rsidR="00886E99" w:rsidRDefault="00886E99" w:rsidP="007D1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7BBE"/>
    <w:multiLevelType w:val="hybridMultilevel"/>
    <w:tmpl w:val="F12E00B0"/>
    <w:lvl w:ilvl="0" w:tplc="32AAEA9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762BE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EB078F"/>
    <w:multiLevelType w:val="hybridMultilevel"/>
    <w:tmpl w:val="6C68525E"/>
    <w:lvl w:ilvl="0" w:tplc="32AAEA9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606BA5"/>
    <w:multiLevelType w:val="hybridMultilevel"/>
    <w:tmpl w:val="FA5AFD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99"/>
    <w:rsid w:val="000C09FC"/>
    <w:rsid w:val="000C68BA"/>
    <w:rsid w:val="00174DD2"/>
    <w:rsid w:val="00264D2D"/>
    <w:rsid w:val="002F2FE4"/>
    <w:rsid w:val="003071FC"/>
    <w:rsid w:val="00421F07"/>
    <w:rsid w:val="004B7073"/>
    <w:rsid w:val="004C1C04"/>
    <w:rsid w:val="00520BCB"/>
    <w:rsid w:val="00542139"/>
    <w:rsid w:val="00543792"/>
    <w:rsid w:val="005C6A5F"/>
    <w:rsid w:val="007A3444"/>
    <w:rsid w:val="007C5FB5"/>
    <w:rsid w:val="007D1C8F"/>
    <w:rsid w:val="00815670"/>
    <w:rsid w:val="0083301A"/>
    <w:rsid w:val="00856A1B"/>
    <w:rsid w:val="00885BC3"/>
    <w:rsid w:val="008863B7"/>
    <w:rsid w:val="00886E99"/>
    <w:rsid w:val="008F689A"/>
    <w:rsid w:val="009E1AC4"/>
    <w:rsid w:val="00A44EC6"/>
    <w:rsid w:val="00B67090"/>
    <w:rsid w:val="00B8542C"/>
    <w:rsid w:val="00C540D7"/>
    <w:rsid w:val="00DE56B6"/>
    <w:rsid w:val="00E37E6D"/>
    <w:rsid w:val="00F2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421F07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421F07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D1C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C8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1C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C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86E99"/>
    <w:pPr>
      <w:spacing w:line="276" w:lineRule="auto"/>
      <w:ind w:left="720"/>
      <w:contextualSpacing/>
    </w:pPr>
    <w:rPr>
      <w:rFonts w:ascii="Cambria" w:eastAsia="Cambria" w:hAnsi="Cambr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421F07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421F07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D1C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C8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1C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C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86E99"/>
    <w:pPr>
      <w:spacing w:line="276" w:lineRule="auto"/>
      <w:ind w:left="720"/>
      <w:contextualSpacing/>
    </w:pPr>
    <w:rPr>
      <w:rFonts w:ascii="Cambria" w:eastAsia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5</cp:revision>
  <cp:lastPrinted>2007-11-05T00:35:00Z</cp:lastPrinted>
  <dcterms:created xsi:type="dcterms:W3CDTF">2019-11-20T17:21:00Z</dcterms:created>
  <dcterms:modified xsi:type="dcterms:W3CDTF">2021-10-01T15:41:00Z</dcterms:modified>
</cp:coreProperties>
</file>